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1E53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全校开设课程总门数</w:t>
      </w:r>
      <w:bookmarkStart w:id="0" w:name="_GoBack"/>
      <w:bookmarkEnd w:id="0"/>
    </w:p>
    <w:p w14:paraId="0AF953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3-2024学年第一学期</w:t>
      </w:r>
      <w:r>
        <w:rPr>
          <w:rFonts w:hint="eastAsia"/>
          <w:sz w:val="28"/>
          <w:szCs w:val="28"/>
        </w:rPr>
        <w:t>开设</w:t>
      </w: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227门</w:t>
      </w:r>
    </w:p>
    <w:p w14:paraId="43428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3-2024学年第二学期</w:t>
      </w:r>
      <w:r>
        <w:rPr>
          <w:rFonts w:hint="eastAsia"/>
          <w:sz w:val="28"/>
          <w:szCs w:val="28"/>
        </w:rPr>
        <w:t>开设</w:t>
      </w: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207门</w:t>
      </w:r>
    </w:p>
    <w:p w14:paraId="0F7B87F1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全学年</w:t>
      </w:r>
      <w:r>
        <w:rPr>
          <w:sz w:val="28"/>
          <w:szCs w:val="28"/>
        </w:rPr>
        <w:t>累计</w:t>
      </w:r>
      <w:r>
        <w:rPr>
          <w:rFonts w:hint="eastAsia"/>
          <w:sz w:val="28"/>
          <w:szCs w:val="28"/>
        </w:rPr>
        <w:t>434门</w:t>
      </w:r>
      <w:r>
        <w:rPr>
          <w:rFonts w:hint="eastAsia"/>
          <w:sz w:val="28"/>
          <w:szCs w:val="28"/>
          <w:lang w:eastAsia="zh-CN"/>
        </w:rPr>
        <w:t>课程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NTAwZjU0MzQ2ZTExYzQzM2JjMzU2MWY3OWQzOTAifQ=="/>
  </w:docVars>
  <w:rsids>
    <w:rsidRoot w:val="00A557D2"/>
    <w:rsid w:val="00A557D2"/>
    <w:rsid w:val="00CA3FB9"/>
    <w:rsid w:val="00D46ADA"/>
    <w:rsid w:val="09E905BE"/>
    <w:rsid w:val="4B4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43</Characters>
  <Lines>1</Lines>
  <Paragraphs>1</Paragraphs>
  <TotalTime>2</TotalTime>
  <ScaleCrop>false</ScaleCrop>
  <LinksUpToDate>false</LinksUpToDate>
  <CharactersWithSpaces>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2023-10-30T07:31:00Z</dcterms:created>
  <dc:creator>Administrator</dc:creator>
  <cp:lastModifiedBy>高乐高的高</cp:lastModifiedBy>
  <dcterms:modified xsi:type="dcterms:W3CDTF">2024-10-25T05:40:34Z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FB829BCCFB6C4CE49F358F4F8CD0DBF2_12</vt:lpwstr>
  </property>
</Properties>
</file>